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5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宁夏医科大学关于做好2018年困难工会会员</w:t>
      </w:r>
    </w:p>
    <w:p>
      <w:pPr>
        <w:ind w:firstLine="181" w:firstLineChars="5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补助金工作的通知</w:t>
      </w:r>
    </w:p>
    <w:p>
      <w:pPr>
        <w:rPr>
          <w:rFonts w:hint="eastAsia" w:ascii="楷体_GB2312" w:hAnsi="楷体_GB2312" w:eastAsia="楷体_GB2312" w:cs="楷体_GB2312"/>
          <w:kern w:val="0"/>
          <w:sz w:val="18"/>
          <w:szCs w:val="18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 xml:space="preserve">     </w:t>
      </w:r>
    </w:p>
    <w:p>
      <w:pPr>
        <w:ind w:firstLine="600" w:firstLineChars="200"/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为了充分体现学校对工会会员的关怀和爱护，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学校工会将开展对困难工会会员帮扶补助金发放的工作。现将有关事项通知如下。</w:t>
      </w:r>
    </w:p>
    <w:p>
      <w:pPr>
        <w:ind w:firstLine="600" w:firstLineChars="200"/>
        <w:rPr>
          <w:rFonts w:hint="eastAsia"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一、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困难工会会员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补助条件</w:t>
      </w:r>
    </w:p>
    <w:p>
      <w:pPr>
        <w:ind w:firstLine="600" w:firstLineChars="200"/>
        <w:rPr>
          <w:rFonts w:hint="eastAsia"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1.会员本人患有重大疾病,住院治疗医药费用较高且个人承担费用较大，致使家庭生活困难的；  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br w:type="textWrapping"/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 xml:space="preserve">    2.会员本人因遭遇各种意外灾害，损失重大，致使家庭生活有困难的；  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br w:type="textWrapping"/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 xml:space="preserve">    3.会员直系亲属（配偶、子女及父母）患重大疾病或因遭遇各种意外灾害，家庭承担的医疗费用较大，致使家庭生活困难的；  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br w:type="textWrapping"/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 xml:space="preserve">    4.会员本人</w:t>
      </w: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家庭人均收入低于本地规定的生活保障标准（银川市1660元）；</w:t>
      </w:r>
    </w:p>
    <w:p>
      <w:pPr>
        <w:rPr>
          <w:rFonts w:hint="eastAsia"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   5.会员夫妻双方均在宁夏医科大学工作的，只享受一方。</w:t>
      </w:r>
    </w:p>
    <w:p>
      <w:pPr>
        <w:ind w:firstLine="450" w:firstLineChars="150"/>
        <w:rPr>
          <w:rFonts w:hint="eastAsia"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二、评审程序</w:t>
      </w: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按照学校困难工会会员补助条件，各分工会提出困难会员补助意见，填写《宁夏医科大学困难工会会员补助审批表》，报学校工会审定后，给予一次性补助。</w:t>
      </w: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三、补助标准</w:t>
      </w: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 xml:space="preserve">困难会员补助标准为2000-3000元。 </w:t>
      </w: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四、相关要求</w:t>
      </w: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1、各分工会要在本单位党委、党总支（直属党支部）的领导下，认真做好此项工作，把组织的关怀和温暖送到会员的心坎上。</w:t>
      </w: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2、摸清困难会员情况，建立困难会员档案。各分工会按困难会员补助条件深入调研，真实准确地摸清困难会员的情况，了解致困原因，建立困难会员档案。</w:t>
      </w:r>
    </w:p>
    <w:p>
      <w:pPr>
        <w:ind w:firstLine="450" w:firstLineChars="15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3、各分工会将填写的</w:t>
      </w: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《宁夏医科大学困难工会会员补助审批表》（纸质和电子版），于2018年12月14日前报学校工会602室，电子版请发1224110431@qq.com。服务电话：6980088，联系人：李淑玫。</w:t>
      </w:r>
    </w:p>
    <w:p>
      <w:pPr>
        <w:ind w:firstLine="420" w:firstLineChars="200"/>
        <w:rPr>
          <w:rFonts w:hint="eastAsia" w:ascii="楷体_GB2312" w:hAnsi="楷体_GB2312" w:eastAsia="楷体_GB2312" w:cs="楷体_GB2312"/>
          <w:color w:val="262626"/>
          <w:kern w:val="0"/>
          <w:sz w:val="21"/>
          <w:szCs w:val="21"/>
        </w:rPr>
      </w:pPr>
    </w:p>
    <w:p>
      <w:pPr>
        <w:ind w:firstLine="600" w:firstLineChars="20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附表：宁夏医科大学困难工会会员补助审批表</w:t>
      </w:r>
    </w:p>
    <w:p>
      <w:pPr>
        <w:ind w:firstLine="640"/>
        <w:rPr>
          <w:color w:val="000000"/>
          <w:shd w:val="clear" w:color="auto" w:fill="FFFFFF"/>
        </w:rPr>
      </w:pPr>
    </w:p>
    <w:p>
      <w:pPr>
        <w:ind w:firstLine="64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</w:p>
    <w:p>
      <w:pPr>
        <w:ind w:firstLine="640"/>
        <w:rPr>
          <w:color w:val="000000"/>
          <w:shd w:val="clear" w:color="auto" w:fill="FFFFFF"/>
        </w:rPr>
      </w:pPr>
    </w:p>
    <w:p>
      <w:pPr>
        <w:ind w:firstLine="640"/>
        <w:rPr>
          <w:color w:val="000000"/>
          <w:shd w:val="clear" w:color="auto" w:fill="FFFFFF"/>
        </w:rPr>
      </w:pPr>
    </w:p>
    <w:p>
      <w:pPr>
        <w:ind w:firstLine="640"/>
        <w:rPr>
          <w:color w:val="000000"/>
          <w:shd w:val="clear" w:color="auto" w:fill="FFFFFF"/>
        </w:rPr>
      </w:pPr>
    </w:p>
    <w:p>
      <w:pPr>
        <w:ind w:firstLine="640"/>
        <w:rPr>
          <w:color w:val="000000"/>
          <w:shd w:val="clear" w:color="auto" w:fill="FFFFFF"/>
        </w:rPr>
      </w:pPr>
    </w:p>
    <w:p>
      <w:pPr>
        <w:ind w:firstLine="640"/>
        <w:rPr>
          <w:color w:val="000000"/>
          <w:shd w:val="clear" w:color="auto" w:fill="FFFFFF"/>
        </w:rPr>
      </w:pPr>
    </w:p>
    <w:p>
      <w:pPr>
        <w:ind w:firstLine="640"/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</w:p>
    <w:p>
      <w:pPr>
        <w:ind w:left="4798" w:leftChars="304" w:hanging="4160" w:hangingChars="1300"/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2"/>
          <w:szCs w:val="32"/>
          <w:shd w:val="clear" w:color="auto" w:fill="FFFFFF"/>
        </w:rPr>
        <w:t xml:space="preserve">                                                </w:t>
      </w: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>宁夏医科大学工会</w:t>
      </w:r>
    </w:p>
    <w:p>
      <w:pPr>
        <w:ind w:firstLine="600" w:firstLineChars="200"/>
        <w:rPr>
          <w:rFonts w:hint="eastAsia" w:asciiTheme="minorEastAsia" w:hAnsiTheme="minorEastAsia" w:eastAsiaTheme="minor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</w:rPr>
        <w:t xml:space="preserve">                        </w:t>
      </w:r>
      <w:r>
        <w:rPr>
          <w:rFonts w:hint="eastAsia" w:ascii="楷体_GB2312" w:hAnsi="楷体_GB2312" w:eastAsia="楷体_GB2312" w:cs="楷体_GB2312"/>
          <w:color w:val="262626"/>
          <w:kern w:val="0"/>
          <w:sz w:val="30"/>
          <w:szCs w:val="30"/>
          <w:lang w:val="en-US" w:eastAsia="zh-CN"/>
        </w:rPr>
        <w:t xml:space="preserve">    2018年12月7日</w:t>
      </w:r>
    </w:p>
    <w:p>
      <w:pPr>
        <w:rPr>
          <w:rFonts w:hint="eastAsia" w:asciiTheme="minorEastAsia" w:hAnsiTheme="minorEastAsia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宁夏医科大学困难工会会员补助审批表</w:t>
      </w:r>
    </w:p>
    <w:tbl>
      <w:tblPr>
        <w:tblStyle w:val="6"/>
        <w:tblW w:w="9982" w:type="dxa"/>
        <w:tblInd w:w="-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1306"/>
        <w:gridCol w:w="1202"/>
        <w:gridCol w:w="1122"/>
        <w:gridCol w:w="1174"/>
        <w:gridCol w:w="999"/>
        <w:gridCol w:w="1179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会员月收入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家庭月人均收入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补助理由</w:t>
            </w:r>
          </w:p>
        </w:tc>
        <w:tc>
          <w:tcPr>
            <w:tcW w:w="803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所在部门意见</w:t>
            </w:r>
          </w:p>
        </w:tc>
        <w:tc>
          <w:tcPr>
            <w:tcW w:w="803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分工会意见</w:t>
            </w:r>
          </w:p>
        </w:tc>
        <w:tc>
          <w:tcPr>
            <w:tcW w:w="803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学校工会意见</w:t>
            </w:r>
          </w:p>
        </w:tc>
        <w:tc>
          <w:tcPr>
            <w:tcW w:w="8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月  日</w:t>
            </w:r>
          </w:p>
        </w:tc>
      </w:tr>
    </w:tbl>
    <w:p>
      <w:pPr>
        <w:rPr>
          <w:rFonts w:hint="eastAsia" w:asciiTheme="minorEastAsia" w:hAnsiTheme="minorEastAsia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3C"/>
    <w:rsid w:val="00012D7F"/>
    <w:rsid w:val="00116895"/>
    <w:rsid w:val="00220F9E"/>
    <w:rsid w:val="002D2D6E"/>
    <w:rsid w:val="00356296"/>
    <w:rsid w:val="003A1B71"/>
    <w:rsid w:val="003B35B6"/>
    <w:rsid w:val="00400A1D"/>
    <w:rsid w:val="00406C3C"/>
    <w:rsid w:val="00425C06"/>
    <w:rsid w:val="00472BE9"/>
    <w:rsid w:val="004B0DEF"/>
    <w:rsid w:val="00532D18"/>
    <w:rsid w:val="005664A4"/>
    <w:rsid w:val="005D3421"/>
    <w:rsid w:val="005F27E4"/>
    <w:rsid w:val="00615CE7"/>
    <w:rsid w:val="00674F58"/>
    <w:rsid w:val="00676117"/>
    <w:rsid w:val="006A71E7"/>
    <w:rsid w:val="006B26CC"/>
    <w:rsid w:val="007B069F"/>
    <w:rsid w:val="00813C5D"/>
    <w:rsid w:val="00870F59"/>
    <w:rsid w:val="00891D3D"/>
    <w:rsid w:val="009148A9"/>
    <w:rsid w:val="00957CF8"/>
    <w:rsid w:val="009B5EAC"/>
    <w:rsid w:val="009D1A19"/>
    <w:rsid w:val="00AB5129"/>
    <w:rsid w:val="00B03E25"/>
    <w:rsid w:val="00B178BC"/>
    <w:rsid w:val="00B517BF"/>
    <w:rsid w:val="00B56971"/>
    <w:rsid w:val="00B5706E"/>
    <w:rsid w:val="00B74119"/>
    <w:rsid w:val="00BC10F4"/>
    <w:rsid w:val="00BE2E9C"/>
    <w:rsid w:val="00BE5043"/>
    <w:rsid w:val="00C55A76"/>
    <w:rsid w:val="00C66ACF"/>
    <w:rsid w:val="00CE6FB7"/>
    <w:rsid w:val="00CF0B71"/>
    <w:rsid w:val="00D94920"/>
    <w:rsid w:val="00DC35F7"/>
    <w:rsid w:val="00E02880"/>
    <w:rsid w:val="00E0641C"/>
    <w:rsid w:val="00E14F86"/>
    <w:rsid w:val="00E511AC"/>
    <w:rsid w:val="00EA593D"/>
    <w:rsid w:val="00EC0AF0"/>
    <w:rsid w:val="00ED3F26"/>
    <w:rsid w:val="00F4757C"/>
    <w:rsid w:val="00F623BB"/>
    <w:rsid w:val="1B3C3ADA"/>
    <w:rsid w:val="1C82449C"/>
    <w:rsid w:val="1D0879BF"/>
    <w:rsid w:val="264370D1"/>
    <w:rsid w:val="2AE03C05"/>
    <w:rsid w:val="318E0104"/>
    <w:rsid w:val="45FB277E"/>
    <w:rsid w:val="4DEF2408"/>
    <w:rsid w:val="520B3F6F"/>
    <w:rsid w:val="5E7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4BDEF-F397-4F15-BF68-F8CA933E3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678</Characters>
  <Lines>5</Lines>
  <Paragraphs>1</Paragraphs>
  <TotalTime>6</TotalTime>
  <ScaleCrop>false</ScaleCrop>
  <LinksUpToDate>false</LinksUpToDate>
  <CharactersWithSpaces>795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2018-12-03T07:39:00Z</dcterms:created>
  <dc:creator>lenovo</dc:creator>
  <cp:lastModifiedBy>Administrator</cp:lastModifiedBy>
  <cp:lastPrinted>2018-12-06T03:04:00Z</cp:lastPrinted>
  <dcterms:modified xsi:type="dcterms:W3CDTF">2018-12-07T06:37:25Z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